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67" w:type="dxa"/>
        <w:jc w:val="left"/>
        <w:tblInd w:w="279" w:type="dxa"/>
        <w:tblBorders>
          <w:top w:val="single" w:sz="2" w:space="0" w:color="00000A"/>
          <w:left w:val="single" w:sz="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4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70"/>
        <w:gridCol w:w="992"/>
        <w:gridCol w:w="1022"/>
        <w:gridCol w:w="820"/>
        <w:gridCol w:w="363"/>
        <w:gridCol w:w="4199"/>
      </w:tblGrid>
      <w:tr>
        <w:trPr>
          <w:trHeight w:val="743" w:hRule="atLeast"/>
        </w:trPr>
        <w:tc>
          <w:tcPr>
            <w:tcW w:w="9066" w:type="dxa"/>
            <w:gridSpan w:val="6"/>
            <w:tcBorders>
              <w:top w:val="single" w:sz="2" w:space="0" w:color="00000A"/>
              <w:left w:val="single" w:sz="2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pacing w:val="60"/>
              </w:rPr>
            </w:pPr>
            <w:r>
              <w:rPr>
                <w:b/>
                <w:bCs/>
                <w:spacing w:val="60"/>
              </w:rPr>
              <w:t>MEGRENDELŐLAP</w:t>
            </w:r>
          </w:p>
        </w:tc>
      </w:tr>
      <w:tr>
        <w:trPr>
          <w:trHeight w:val="340" w:hRule="atLeast"/>
        </w:trPr>
        <w:tc>
          <w:tcPr>
            <w:tcW w:w="2662" w:type="dxa"/>
            <w:gridSpan w:val="2"/>
            <w:tcBorders>
              <w:top w:val="single" w:sz="6" w:space="0" w:color="00000A"/>
              <w:left w:val="single" w:sz="2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color w:val="000000"/>
              </w:rPr>
            </w:pPr>
            <w:r>
              <w:rPr>
                <w:b/>
                <w:bCs/>
              </w:rPr>
              <w:t>Érkezés / távozás dátuma</w:t>
            </w:r>
          </w:p>
        </w:tc>
        <w:tc>
          <w:tcPr>
            <w:tcW w:w="6404" w:type="dxa"/>
            <w:gridSpan w:val="4"/>
            <w:tcBorders>
              <w:top w:val="single" w:sz="6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2023. szeptember 3 – 2023. szeptember 8.</w:t>
            </w:r>
          </w:p>
        </w:tc>
      </w:tr>
      <w:tr>
        <w:trPr>
          <w:trHeight w:val="340" w:hRule="atLeast"/>
        </w:trPr>
        <w:tc>
          <w:tcPr>
            <w:tcW w:w="2662" w:type="dxa"/>
            <w:gridSpan w:val="2"/>
            <w:tcBorders>
              <w:top w:val="single" w:sz="2" w:space="0" w:color="00000A"/>
              <w:left w:val="single" w:sz="2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Éjszakák száma</w:t>
            </w:r>
          </w:p>
        </w:tc>
        <w:tc>
          <w:tcPr>
            <w:tcW w:w="6404" w:type="dxa"/>
            <w:gridSpan w:val="4"/>
            <w:tcBorders>
              <w:top w:val="single" w:sz="2" w:space="0" w:color="00000A"/>
              <w:left w:val="single" w:sz="4" w:space="0" w:color="00000A"/>
              <w:bottom w:val="single" w:sz="6" w:space="0" w:color="00000A"/>
              <w:right w:val="single" w:sz="2" w:space="0" w:color="00000A"/>
              <w:insideH w:val="single" w:sz="6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40" w:hRule="atLeast"/>
        </w:trPr>
        <w:tc>
          <w:tcPr>
            <w:tcW w:w="1670" w:type="dxa"/>
            <w:vMerge w:val="restart"/>
            <w:tcBorders>
              <w:top w:val="single" w:sz="6" w:space="0" w:color="00000A"/>
              <w:left w:val="single" w:sz="2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Személyek száma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 xml:space="preserve">              </w:t>
            </w:r>
            <w:r>
              <w:rPr>
                <w:bCs/>
              </w:rPr>
              <w:t>felnőtt</w:t>
            </w:r>
          </w:p>
        </w:tc>
        <w:tc>
          <w:tcPr>
            <w:tcW w:w="4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2" w:space="0" w:color="00000A"/>
              <w:insideH w:val="single" w:sz="6" w:space="0" w:color="00000A"/>
              <w:insideV w:val="single" w:sz="2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Cs/>
                <w:i/>
                <w:i/>
              </w:rPr>
            </w:pPr>
            <w:r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gyerek </w:t>
            </w:r>
            <w:r>
              <w:rPr>
                <w:bCs/>
                <w:i/>
              </w:rPr>
              <w:t>(6 éves kor alatt)</w:t>
            </w:r>
          </w:p>
        </w:tc>
      </w:tr>
      <w:tr>
        <w:trPr>
          <w:trHeight w:val="340" w:hRule="atLeast"/>
        </w:trPr>
        <w:tc>
          <w:tcPr>
            <w:tcW w:w="1670" w:type="dxa"/>
            <w:vMerge w:val="continue"/>
            <w:tcBorders>
              <w:top w:val="single" w:sz="6" w:space="0" w:color="00000A"/>
              <w:left w:val="single" w:sz="2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9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4" w:type="dxa"/>
            </w:tcMar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05" w:type="dxa"/>
            <w:gridSpan w:val="3"/>
            <w:vMerge w:val="continue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2" w:space="0" w:color="00000A"/>
              <w:insideH w:val="single" w:sz="6" w:space="0" w:color="00000A"/>
              <w:insideV w:val="single" w:sz="2" w:space="0" w:color="00000A"/>
            </w:tcBorders>
            <w:shd w:fill="auto" w:val="clear"/>
            <w:tcMar>
              <w:left w:w="9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Cs/>
              </w:rPr>
            </w:pPr>
            <w:r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gyerek </w:t>
            </w:r>
            <w:r>
              <w:rPr>
                <w:bCs/>
                <w:i/>
              </w:rPr>
              <w:t>(6-14 éves korig)</w:t>
            </w:r>
          </w:p>
        </w:tc>
      </w:tr>
      <w:tr>
        <w:trPr>
          <w:trHeight w:val="397" w:hRule="atLeast"/>
        </w:trPr>
        <w:tc>
          <w:tcPr>
            <w:tcW w:w="9066" w:type="dxa"/>
            <w:gridSpan w:val="6"/>
            <w:tcBorders>
              <w:top w:val="single" w:sz="6" w:space="0" w:color="00000A"/>
              <w:left w:val="single" w:sz="2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00000"/>
                <w:spacing w:val="26"/>
              </w:rPr>
            </w:pPr>
            <w:r>
              <w:rPr>
                <w:b/>
                <w:color w:val="000000"/>
                <w:spacing w:val="26"/>
              </w:rPr>
              <w:t>Nevek</w:t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1. Karácson Tibor atya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2. Mitra Lívia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3. Reikli István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4. Reikli Erika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5. Reikli Kristóf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6. Balla Viorica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7. Maties Gabriella-Dorina</w:t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  <w:insideH w:val="single" w:sz="4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4504" w:type="dxa"/>
            <w:gridSpan w:val="4"/>
            <w:tcBorders>
              <w:top w:val="single" w:sz="4" w:space="0" w:color="00000A"/>
              <w:left w:val="single" w:sz="2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2" w:space="0" w:color="00000A"/>
              <w:insideH w:val="single" w:sz="6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3684" w:type="dxa"/>
            <w:gridSpan w:val="3"/>
            <w:tcBorders>
              <w:top w:val="single" w:sz="6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color="auto"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Szobatípus (1 vagy 2 ágyas</w:t>
            </w:r>
            <w:bookmarkStart w:id="0" w:name="_GoBack"/>
            <w:bookmarkEnd w:id="0"/>
            <w:r>
              <w:rPr>
                <w:b/>
                <w:color w:val="000000"/>
              </w:rPr>
              <w:t>) - db</w:t>
            </w:r>
          </w:p>
        </w:tc>
        <w:tc>
          <w:tcPr>
            <w:tcW w:w="5382" w:type="dxa"/>
            <w:gridSpan w:val="3"/>
            <w:tcBorders>
              <w:top w:val="single" w:sz="6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ágyas- </w:t>
            </w:r>
            <w:r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db.; és egy apartman</w:t>
            </w:r>
          </w:p>
        </w:tc>
      </w:tr>
      <w:tr>
        <w:trPr>
          <w:trHeight w:val="340" w:hRule="atLeast"/>
        </w:trPr>
        <w:tc>
          <w:tcPr>
            <w:tcW w:w="36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color w:val="000000"/>
              </w:rPr>
            </w:pPr>
            <w:r>
              <w:rPr>
                <w:b/>
              </w:rPr>
              <w:t>Mobiltelefonszám</w:t>
            </w:r>
          </w:p>
        </w:tc>
        <w:tc>
          <w:tcPr>
            <w:tcW w:w="5382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0040771084735</w:t>
            </w:r>
          </w:p>
        </w:tc>
      </w:tr>
      <w:tr>
        <w:trPr>
          <w:trHeight w:val="340" w:hRule="atLeast"/>
        </w:trPr>
        <w:tc>
          <w:tcPr>
            <w:tcW w:w="36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color w:val="000000"/>
              </w:rPr>
            </w:pPr>
            <w:r>
              <w:rPr>
                <w:b/>
              </w:rPr>
              <w:t>E-mail</w:t>
            </w:r>
          </w:p>
        </w:tc>
        <w:tc>
          <w:tcPr>
            <w:tcW w:w="5382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InternetLink"/>
                  <w:color w:val="000000"/>
                </w:rPr>
                <w:t>tibipap@yahoo.com</w:t>
              </w:r>
            </w:hyperlink>
            <w:r>
              <w:rPr>
                <w:color w:val="000000"/>
              </w:rPr>
              <w:t>; karacson.tibor@mariaradio.ro</w:t>
            </w:r>
          </w:p>
        </w:tc>
      </w:tr>
      <w:tr>
        <w:trPr>
          <w:trHeight w:val="340" w:hRule="atLeast"/>
        </w:trPr>
        <w:tc>
          <w:tcPr>
            <w:tcW w:w="36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</w:rPr>
            </w:pPr>
            <w:r>
              <w:rPr>
                <w:b/>
              </w:rPr>
              <w:t>Zarándokházba érkezés várható ideje</w:t>
            </w:r>
          </w:p>
        </w:tc>
        <w:tc>
          <w:tcPr>
            <w:tcW w:w="5382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22,00-22,30</w:t>
            </w:r>
          </w:p>
        </w:tc>
      </w:tr>
      <w:tr>
        <w:trPr>
          <w:trHeight w:val="340" w:hRule="atLeast"/>
        </w:trPr>
        <w:tc>
          <w:tcPr>
            <w:tcW w:w="36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  <w:color w:val="000000"/>
              </w:rPr>
            </w:pPr>
            <w:r>
              <w:rPr>
                <w:b/>
              </w:rPr>
              <w:t>Transzfer/parkolás igény</w:t>
            </w:r>
          </w:p>
        </w:tc>
        <w:tc>
          <w:tcPr>
            <w:tcW w:w="5382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Transzfert igényelünk</w:t>
            </w:r>
          </w:p>
        </w:tc>
      </w:tr>
      <w:tr>
        <w:trPr>
          <w:trHeight w:val="340" w:hRule="atLeast"/>
        </w:trPr>
        <w:tc>
          <w:tcPr>
            <w:tcW w:w="3684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  <w:insideH w:val="single" w:sz="2" w:space="0" w:color="00000A"/>
              <w:insideV w:val="single" w:sz="4" w:space="0" w:color="00000A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b/>
                <w:b/>
              </w:rPr>
            </w:pPr>
            <w:r>
              <w:rPr>
                <w:b/>
              </w:rPr>
              <w:t>Speciális étkezési igény</w:t>
            </w:r>
          </w:p>
        </w:tc>
        <w:tc>
          <w:tcPr>
            <w:tcW w:w="5382" w:type="dxa"/>
            <w:gridSpan w:val="3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nincs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type w:val="nextPage"/>
      <w:pgSz w:w="12240" w:h="158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b/>
        <w:b/>
        <w:sz w:val="24"/>
        <w:szCs w:val="24"/>
        <w:lang w:val="hu-HU"/>
      </w:rPr>
    </w:pPr>
    <w:r>
      <w:drawing>
        <wp:anchor behindDoc="1" distT="0" distB="9525" distL="114300" distR="114300" simplePos="0" locked="0" layoutInCell="1" allowOverlap="1" relativeHeight="2">
          <wp:simplePos x="0" y="0"/>
          <wp:positionH relativeFrom="margin">
            <wp:posOffset>232410</wp:posOffset>
          </wp:positionH>
          <wp:positionV relativeFrom="paragraph">
            <wp:posOffset>-142240</wp:posOffset>
          </wp:positionV>
          <wp:extent cx="2000250" cy="885825"/>
          <wp:effectExtent l="0" t="0" r="0" b="0"/>
          <wp:wrapSquare wrapText="bothSides"/>
          <wp:docPr id="1" name="Immagine 1" descr="https://vmr.katolikus.hu/wp-content/uploads/2023/02/LOGO_VMR_szin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https://vmr.katolikus.hu/wp-content/uploads/2023/02/LOGO_VMR_szin_de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  <w:lang w:val="hu-HU"/>
      </w:rPr>
      <w:t>V</w:t>
    </w:r>
    <w:r>
      <w:rPr>
        <w:b/>
        <w:sz w:val="24"/>
        <w:szCs w:val="24"/>
        <w:lang w:val="hu-HU"/>
      </w:rPr>
      <w:t>ILLA MATER REDEMPTORIS</w:t>
    </w:r>
  </w:p>
  <w:p>
    <w:pPr>
      <w:pStyle w:val="Header"/>
      <w:jc w:val="right"/>
      <w:rPr>
        <w:lang w:val="hu-HU"/>
      </w:rPr>
    </w:pPr>
    <w:r>
      <w:rPr>
        <w:lang w:val="hu-HU"/>
      </w:rPr>
      <w:t>00168 Roma, Via Francesco Tamagno, 38-Italia</w:t>
    </w:r>
  </w:p>
  <w:p>
    <w:pPr>
      <w:pStyle w:val="Header"/>
      <w:jc w:val="right"/>
      <w:rPr>
        <w:lang w:val="hu-HU"/>
      </w:rPr>
    </w:pPr>
    <w:r>
      <w:rPr>
        <w:lang w:val="hu-HU"/>
      </w:rPr>
      <w:t>Tel. +39 06 867 85 257</w:t>
    </w:r>
  </w:p>
  <w:p>
    <w:pPr>
      <w:pStyle w:val="Header"/>
      <w:jc w:val="right"/>
      <w:rPr/>
    </w:pPr>
    <w:r>
      <w:rPr>
        <w:lang w:val="hu-HU"/>
      </w:rPr>
      <w:t xml:space="preserve">Email: </w:t>
    </w:r>
    <w:hyperlink r:id="rId2">
      <w:r>
        <w:rPr>
          <w:rStyle w:val="InternetLink"/>
          <w:lang w:val="hu-HU"/>
        </w:rPr>
        <w:t>vmr@katolikus.hu</w:t>
      </w:r>
    </w:hyperlink>
  </w:p>
  <w:p>
    <w:pPr>
      <w:pStyle w:val="Header"/>
      <w:jc w:val="right"/>
      <w:rPr>
        <w:lang w:val="hu-HU"/>
      </w:rPr>
    </w:pPr>
    <w:r>
      <w:rPr>
        <w:lang w:val="hu-HU"/>
      </w:rPr>
      <w:t>www.vmr.katolikus.hu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0373d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0373d"/>
    <w:rPr/>
  </w:style>
  <w:style w:type="character" w:styleId="InternetLink">
    <w:name w:val="Internet Link"/>
    <w:basedOn w:val="DefaultParagraphFont"/>
    <w:uiPriority w:val="99"/>
    <w:unhideWhenUsed/>
    <w:rsid w:val="0060373d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IntestazioneCarattere"/>
    <w:uiPriority w:val="99"/>
    <w:unhideWhenUsed/>
    <w:rsid w:val="0060373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0373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ibipap@yahoo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mr@katolikus.hu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LibreOffice/5.2.0.4$Windows_X86_64 LibreOffice_project/066b007f5ebcc236395c7d282ba488bca6720265</Application>
  <Pages>1</Pages>
  <Words>100</Words>
  <Characters>626</Characters>
  <CharactersWithSpaces>737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2023-03-03T19:22:00Z</dcterms:created>
  <dc:creator>reception</dc:creator>
  <dc:description/>
  <dc:language>hu-HU</dc:language>
  <cp:lastModifiedBy/>
  <dcterms:modified xsi:type="dcterms:W3CDTF">2023-06-04T10:53:58Z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