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hyperlink r:id="rId2">
        <w:r>
          <w:rPr>
            <w:rFonts w:ascii="Bookman Old Style" w:hAnsi="Bookman Old Style"/>
            <w:lang w:val="hu-HU"/>
          </w:rPr>
          <w:t xml:space="preserve"> </w:t>
        </w:r>
      </w:hyperlink>
      <w:hyperlink r:id="rId3">
        <w:r>
          <w:rPr>
            <w:rFonts w:ascii="Bookman Old Style" w:hAnsi="Bookman Old Style"/>
            <w:lang w:val="hu-HU"/>
          </w:rPr>
          <w:t xml:space="preserve"> </w:t>
        </w:r>
      </w:hyperlink>
    </w:p>
    <w:p>
      <w:pPr>
        <w:pStyle w:val="Normal"/>
        <w:jc w:val="both"/>
        <w:rPr>
          <w:lang w:val="hu-HU"/>
        </w:rPr>
      </w:pPr>
      <w:r>
        <w:rPr>
          <w:rFonts w:ascii="Bookman Old Style" w:hAnsi="Bookman Old Style"/>
          <w:lang w:val="hu-HU"/>
        </w:rPr>
        <w:t>“</w:t>
      </w:r>
      <w:r>
        <w:rPr>
          <w:rFonts w:ascii="Bookman Old Style" w:hAnsi="Bookman Old Style"/>
          <w:lang w:val="hu-HU"/>
        </w:rPr>
        <w:t>Isteni Szeretet anyja, segíts, hogy felismerjük és elfogadjuk az Atya akaratát, és megtegyük, amit Jézus mond majd nekünk, aki magára vette szenvedéseinket és fájdalmunkat, hogy a kereszt által elvezessen bennünket a feltámadás örömére.” Ámen.</w:t>
      </w:r>
      <w:r>
        <w:rPr>
          <w:lang w:val="hu-HU"/>
        </w:rPr>
        <w:t xml:space="preserve">                                                                </w:t>
      </w:r>
      <w:r>
        <w:rPr>
          <w:rFonts w:ascii="Bookman Old Style" w:hAnsi="Bookman Old Style"/>
          <w:lang w:val="hu-HU"/>
        </w:rPr>
        <w:t>Ferenc pápa imája Szűz Máriához</w:t>
      </w:r>
    </w:p>
    <w:p>
      <w:pPr>
        <w:pStyle w:val="Normal"/>
        <w:rPr>
          <w:rFonts w:ascii="Bookman Old Style" w:hAnsi="Bookman Old Style"/>
          <w:lang w:val="hu-HU"/>
        </w:rPr>
      </w:pPr>
      <w:r>
        <w:rPr/>
        <w:drawing>
          <wp:inline distT="0" distB="1905" distL="0" distR="0">
            <wp:extent cx="1207135" cy="169354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4"/>
                    <a:stretch>
                      <a:fillRect/>
                    </a:stretch>
                  </pic:blipFill>
                  <pic:spPr bwMode="auto">
                    <a:xfrm>
                      <a:off x="0" y="0"/>
                      <a:ext cx="1207135" cy="1693545"/>
                    </a:xfrm>
                    <a:prstGeom prst="rect">
                      <a:avLst/>
                    </a:prstGeom>
                  </pic:spPr>
                </pic:pic>
              </a:graphicData>
            </a:graphic>
          </wp:inline>
        </w:drawing>
      </w:r>
      <w:r>
        <w:rPr>
          <w:rFonts w:ascii="Bookman Old Style" w:hAnsi="Bookman Old Style"/>
          <w:lang w:val="hu-HU"/>
        </w:rPr>
        <w:t xml:space="preserve"> </w:t>
      </w:r>
      <w:r>
        <w:rPr>
          <w:rFonts w:ascii="Bookman Old Style" w:hAnsi="Bookman Old Style"/>
          <w:sz w:val="20"/>
          <w:szCs w:val="20"/>
          <w:lang w:val="hu-HU"/>
        </w:rPr>
        <w:t>Angyali üdvözlet (Guido Reni)</w:t>
      </w:r>
    </w:p>
    <w:p>
      <w:pPr>
        <w:pStyle w:val="Normal"/>
        <w:rPr/>
      </w:pPr>
      <w:hyperlink r:id="rId5">
        <w:r>
          <w:rPr>
            <w:rStyle w:val="InternetLink"/>
            <w:rFonts w:ascii="Bookman Old Style" w:hAnsi="Bookman Old Style"/>
            <w:lang w:val="hu-HU"/>
          </w:rPr>
          <w:t>https://hu.wikipedia.org/wiki/F%C3%A1jl:GuidoReniAnnunciation.jpg</w:t>
        </w:r>
      </w:hyperlink>
      <w:r>
        <w:rPr>
          <w:rFonts w:ascii="Bookman Old Style" w:hAnsi="Bookman Old Style"/>
          <w:lang w:val="hu-HU"/>
        </w:rPr>
        <w:t xml:space="preserve"> </w:t>
      </w:r>
    </w:p>
    <w:p>
      <w:pPr>
        <w:pStyle w:val="Normal"/>
        <w:rPr>
          <w:rFonts w:ascii="Bookman Old Style" w:hAnsi="Bookman Old Style"/>
          <w:lang w:val="hu-HU"/>
        </w:rPr>
      </w:pPr>
      <w:r>
        <w:rPr>
          <w:rFonts w:ascii="Bookman Old Style" w:hAnsi="Bookman Old Style"/>
          <w:lang w:val="hu-HU"/>
        </w:rPr>
      </w:r>
    </w:p>
    <w:p>
      <w:pPr>
        <w:pStyle w:val="Normal"/>
        <w:rPr>
          <w:rFonts w:ascii="Bookman Old Style" w:hAnsi="Bookman Old Style"/>
          <w:lang w:val="hu-HU"/>
        </w:rPr>
      </w:pPr>
      <w:r>
        <w:rPr>
          <w:rFonts w:ascii="Bookman Old Style" w:hAnsi="Bookman Old Style"/>
          <w:lang w:val="hu-HU"/>
        </w:rPr>
        <w:t xml:space="preserve">»Ne féljetek! A megfeszített Názáreti Jézust keresitek? Feltámadt, nincs itt” </w:t>
      </w:r>
    </w:p>
    <w:p>
      <w:pPr>
        <w:pStyle w:val="Normal"/>
        <w:rPr>
          <w:rFonts w:ascii="Bookman Old Style" w:hAnsi="Bookman Old Style"/>
          <w:lang w:val="hu-HU"/>
        </w:rPr>
      </w:pPr>
      <w:r>
        <w:rPr>
          <w:rFonts w:ascii="Bookman Old Style" w:hAnsi="Bookman Old Style"/>
          <w:lang w:val="hu-HU"/>
        </w:rPr>
        <w:t>(Mk 16,6).</w:t>
      </w:r>
    </w:p>
    <w:p>
      <w:pPr>
        <w:pStyle w:val="Normal"/>
        <w:rPr>
          <w:rFonts w:ascii="Bookman Old Style" w:hAnsi="Bookman Old Style"/>
          <w:lang w:val="hu-HU"/>
        </w:rPr>
      </w:pPr>
      <w:r>
        <w:rPr/>
        <w:drawing>
          <wp:inline distT="0" distB="6350" distL="0" distR="0">
            <wp:extent cx="1600200" cy="167005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6"/>
                    <a:stretch>
                      <a:fillRect/>
                    </a:stretch>
                  </pic:blipFill>
                  <pic:spPr bwMode="auto">
                    <a:xfrm>
                      <a:off x="0" y="0"/>
                      <a:ext cx="1600200" cy="1670050"/>
                    </a:xfrm>
                    <a:prstGeom prst="rect">
                      <a:avLst/>
                    </a:prstGeom>
                  </pic:spPr>
                </pic:pic>
              </a:graphicData>
            </a:graphic>
          </wp:inline>
        </w:drawing>
      </w:r>
      <w:r>
        <w:rPr>
          <w:rFonts w:ascii="Bookman Old Style" w:hAnsi="Bookman Old Style"/>
          <w:lang w:val="hu-HU"/>
        </w:rPr>
        <w:t xml:space="preserve"> </w:t>
      </w:r>
      <w:r>
        <w:rPr>
          <w:rFonts w:ascii="Bookman Old Style" w:hAnsi="Bookman Old Style"/>
          <w:sz w:val="20"/>
          <w:szCs w:val="20"/>
          <w:lang w:val="hu-HU"/>
        </w:rPr>
        <w:t>Feltámadás - ikon</w:t>
      </w:r>
    </w:p>
    <w:p>
      <w:pPr>
        <w:pStyle w:val="Normal"/>
        <w:rPr/>
      </w:pPr>
      <w:r>
        <w:rPr>
          <w:rFonts w:ascii="Bookman Old Style" w:hAnsi="Bookman Old Style"/>
          <w:lang w:val="hu-HU"/>
        </w:rPr>
        <w:t xml:space="preserve"> </w:t>
      </w:r>
      <w:hyperlink r:id="rId7">
        <w:r>
          <w:rPr>
            <w:rStyle w:val="InternetLink"/>
            <w:rFonts w:ascii="Bookman Old Style" w:hAnsi="Bookman Old Style"/>
            <w:lang w:val="hu-HU"/>
          </w:rPr>
          <w:t>https://regi.katolikus.hu/kepek/2006/nagy/feltamadas_ikon.png</w:t>
        </w:r>
      </w:hyperlink>
      <w:r>
        <w:rPr>
          <w:rFonts w:ascii="Bookman Old Style" w:hAnsi="Bookman Old Style"/>
          <w:lang w:val="hu-HU"/>
        </w:rPr>
        <w:t xml:space="preserve"> </w:t>
      </w:r>
    </w:p>
    <w:p>
      <w:pPr>
        <w:pStyle w:val="Normal"/>
        <w:jc w:val="both"/>
        <w:rPr>
          <w:rFonts w:ascii="Bookman Old Style" w:hAnsi="Bookman Old Style"/>
          <w:lang w:val="hu-HU"/>
        </w:rPr>
      </w:pPr>
      <w:r>
        <w:rPr>
          <w:rFonts w:ascii="Bookman Old Style" w:hAnsi="Bookman Old Style"/>
          <w:lang w:val="hu-HU"/>
        </w:rPr>
        <w:t>„</w:t>
      </w:r>
      <w:r>
        <w:rPr>
          <w:rFonts w:ascii="Bookman Old Style" w:hAnsi="Bookman Old Style"/>
          <w:lang w:val="hu-HU"/>
        </w:rPr>
        <w:t>Add, Uram, hogy mindig igent tudjak mondani; minden új valósághoz és új helyzethez. Adj nyitott, kereső szívet, mely nem zárkózik el semmitől és senkitől. Nyisd ki szememet, hogy saját szegénységemben észre tudjam venni kegyelmed erejét és nyilvánvalóvá váljék számomra, hogy csak a Te kegyelmedből vállhatok igaz emberré.”  Ámen.</w:t>
      </w:r>
    </w:p>
    <w:p>
      <w:pPr>
        <w:pStyle w:val="Normal"/>
        <w:jc w:val="both"/>
        <w:rPr/>
      </w:pPr>
      <w:r>
        <w:rPr/>
      </w:r>
    </w:p>
    <w:p>
      <w:pPr>
        <w:pStyle w:val="Normal"/>
        <w:spacing w:before="0" w:after="160"/>
        <w:jc w:val="right"/>
        <w:rPr>
          <w:lang w:val="hu-HU"/>
        </w:rPr>
      </w:pPr>
      <w:r>
        <w:rPr>
          <w:lang w:val="hu-HU"/>
        </w:rPr>
        <w:t>Összeállította: Zalder Éva Mária</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Bookman Old Style">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a27a6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a27a6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a27a6a"/>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a27a6a"/>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a27a6a"/>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a27a6a"/>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a27a6a"/>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a27a6a"/>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a27a6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27a6a"/>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a27a6a"/>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a27a6a"/>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a27a6a"/>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a27a6a"/>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a27a6a"/>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a27a6a"/>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a27a6a"/>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a27a6a"/>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a27a6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27a6a"/>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a27a6a"/>
    <w:rPr>
      <w:i/>
      <w:iCs/>
      <w:color w:val="404040" w:themeColor="text1" w:themeTint="bf"/>
    </w:rPr>
  </w:style>
  <w:style w:type="character" w:styleId="IntenseEmphasis">
    <w:name w:val="Intense Emphasis"/>
    <w:basedOn w:val="DefaultParagraphFont"/>
    <w:uiPriority w:val="21"/>
    <w:qFormat/>
    <w:rsid w:val="00a27a6a"/>
    <w:rPr>
      <w:i/>
      <w:iCs/>
      <w:color w:val="0F4761" w:themeColor="accent1" w:themeShade="bf"/>
    </w:rPr>
  </w:style>
  <w:style w:type="character" w:styleId="IntenseQuoteChar" w:customStyle="1">
    <w:name w:val="Intense Quote Char"/>
    <w:basedOn w:val="DefaultParagraphFont"/>
    <w:link w:val="IntenseQuote"/>
    <w:uiPriority w:val="30"/>
    <w:qFormat/>
    <w:rsid w:val="00a27a6a"/>
    <w:rPr>
      <w:i/>
      <w:iCs/>
      <w:color w:val="0F4761" w:themeColor="accent1" w:themeShade="bf"/>
    </w:rPr>
  </w:style>
  <w:style w:type="character" w:styleId="IntenseReference">
    <w:name w:val="Intense Reference"/>
    <w:basedOn w:val="DefaultParagraphFont"/>
    <w:uiPriority w:val="32"/>
    <w:qFormat/>
    <w:rsid w:val="00a27a6a"/>
    <w:rPr>
      <w:b/>
      <w:bCs/>
      <w:smallCaps/>
      <w:color w:val="0F4761" w:themeColor="accent1" w:themeShade="bf"/>
      <w:spacing w:val="5"/>
    </w:rPr>
  </w:style>
  <w:style w:type="character" w:styleId="InternetLink">
    <w:name w:val="Internet Link"/>
    <w:basedOn w:val="DefaultParagraphFont"/>
    <w:uiPriority w:val="99"/>
    <w:unhideWhenUsed/>
    <w:rsid w:val="006a4118"/>
    <w:rPr>
      <w:color w:val="467886" w:themeColor="hyperlink"/>
      <w:u w:val="single"/>
    </w:rPr>
  </w:style>
  <w:style w:type="character" w:styleId="UnresolvedMention">
    <w:name w:val="Unresolved Mention"/>
    <w:basedOn w:val="DefaultParagraphFont"/>
    <w:uiPriority w:val="99"/>
    <w:semiHidden/>
    <w:unhideWhenUsed/>
    <w:qFormat/>
    <w:rsid w:val="006a4118"/>
    <w:rPr>
      <w:color w:val="605E5C"/>
      <w:shd w:fill="E1DFDD" w:val="clear"/>
    </w:rPr>
  </w:style>
  <w:style w:type="character" w:styleId="ListLabel1">
    <w:name w:val="ListLabel 1"/>
    <w:qFormat/>
    <w:rPr>
      <w:rFonts w:ascii="Bookman Old Style" w:hAnsi="Bookman Old Style"/>
      <w:lang w:val="hu-HU"/>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a27a6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27a6a"/>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a27a6a"/>
    <w:pPr>
      <w:spacing w:before="160" w:after="160"/>
      <w:jc w:val="center"/>
    </w:pPr>
    <w:rPr>
      <w:i/>
      <w:iCs/>
      <w:color w:val="404040" w:themeColor="text1" w:themeTint="bf"/>
    </w:rPr>
  </w:style>
  <w:style w:type="paragraph" w:styleId="ListParagraph">
    <w:name w:val="List Paragraph"/>
    <w:basedOn w:val="Normal"/>
    <w:uiPriority w:val="34"/>
    <w:qFormat/>
    <w:rsid w:val="00a27a6a"/>
    <w:pPr>
      <w:spacing w:before="0" w:after="160"/>
      <w:ind w:left="720" w:hanging="0"/>
      <w:contextualSpacing/>
    </w:pPr>
    <w:rPr/>
  </w:style>
  <w:style w:type="paragraph" w:styleId="IntenseQuote">
    <w:name w:val="Intense Quote"/>
    <w:basedOn w:val="Normal"/>
    <w:next w:val="Normal"/>
    <w:link w:val="IntenseQuoteChar"/>
    <w:uiPriority w:val="30"/>
    <w:qFormat/>
    <w:rsid w:val="00a27a6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url?sa=i&amp;url=https%3A%2F%2Fevangelikus.ro%2Fa-szeretetteljes-elet-gyozelme-erdelyi-egyhazi-vezetok-husveti-uzenete%2F&amp;psig=AOvVaw3x2w04qAixQAYX_5uLgg4m&amp;ust=1740052827103000&amp;source=images&amp;cd=vfe&amp;opi=89978449&amp;ved=0CBEQjRxqFwoTCJj03IrYz4sDFQAAAAAdAAAAABAE" TargetMode="External"/><Relationship Id="rId3" Type="http://schemas.openxmlformats.org/officeDocument/2006/relationships/hyperlink" Target="https://depositphotos.com/hu/photo/saint-lord-savior-rise-high-devot-follow-love-life-rapture-641537012.html" TargetMode="External"/><Relationship Id="rId4" Type="http://schemas.openxmlformats.org/officeDocument/2006/relationships/image" Target="media/image1.jpeg"/><Relationship Id="rId5" Type="http://schemas.openxmlformats.org/officeDocument/2006/relationships/hyperlink" Target="https://hu.wikipedia.org/wiki/F&#225;jl:GuidoReniAnnunciation.jpg" TargetMode="External"/><Relationship Id="rId6" Type="http://schemas.openxmlformats.org/officeDocument/2006/relationships/image" Target="media/image2.jpeg"/><Relationship Id="rId7" Type="http://schemas.openxmlformats.org/officeDocument/2006/relationships/hyperlink" Target="https://regi.katolikus.hu/kepek/2006/nagy/feltamadas_ikon.png"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LibreOffice/6.2.4.2$Windows_X86_64 LibreOffice_project/2412653d852ce75f65fbfa83fb7e7b669a126d64</Application>
  <Pages>1</Pages>
  <Words>112</Words>
  <Characters>794</Characters>
  <CharactersWithSpaces>969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2025-02-19T12:02:00Z</dcterms:created>
  <dc:creator>Admin</dc:creator>
  <dc:description/>
  <dc:language>hu-HU</dc:language>
  <cp:lastModifiedBy/>
  <dcterms:modified xsi:type="dcterms:W3CDTF">2025-02-20T09:41:06Z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